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>ело №</w:t>
      </w:r>
      <w:r>
        <w:rPr>
          <w:rFonts w:ascii="Times New Roman" w:eastAsia="Times New Roman" w:hAnsi="Times New Roman" w:cs="Times New Roman"/>
        </w:rPr>
        <w:t>5-</w:t>
      </w:r>
      <w:r>
        <w:rPr>
          <w:rFonts w:ascii="Times New Roman" w:eastAsia="Times New Roman" w:hAnsi="Times New Roman" w:cs="Times New Roman"/>
        </w:rPr>
        <w:t>885</w:t>
      </w:r>
      <w:r>
        <w:rPr>
          <w:rFonts w:ascii="Times New Roman" w:eastAsia="Times New Roman" w:hAnsi="Times New Roman" w:cs="Times New Roman"/>
        </w:rPr>
        <w:t>/2803</w:t>
      </w:r>
      <w:r>
        <w:rPr>
          <w:rFonts w:ascii="Times New Roman" w:eastAsia="Times New Roman" w:hAnsi="Times New Roman" w:cs="Times New Roman"/>
        </w:rPr>
        <w:t>/2026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799"/>
        <w:gridCol w:w="4777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2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г.Ханты-Мансийск</w:t>
            </w:r>
          </w:p>
        </w:tc>
        <w:tc>
          <w:tcPr>
            <w:tcW w:w="4854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2" w:lineRule="auto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30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октября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№3 Ханты-Мансийского судебного района Ханты-Мансийского автоно</w:t>
      </w:r>
      <w:r>
        <w:rPr>
          <w:rFonts w:ascii="Times New Roman" w:eastAsia="Times New Roman" w:hAnsi="Times New Roman" w:cs="Times New Roman"/>
        </w:rPr>
        <w:t>много округа - Югры Миненко Юлия Борисовна,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дело об административном правонарушении, возбужденное по ч.1 ст.20.25 КоАП РФ в отношении </w:t>
      </w:r>
      <w:r>
        <w:rPr>
          <w:rFonts w:ascii="Times New Roman" w:eastAsia="Times New Roman" w:hAnsi="Times New Roman" w:cs="Times New Roman"/>
        </w:rPr>
        <w:t>Мехдиева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Эльчина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Миршюд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оглы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6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анее </w:t>
      </w:r>
      <w:r>
        <w:rPr>
          <w:rFonts w:ascii="Times New Roman" w:eastAsia="Times New Roman" w:hAnsi="Times New Roman" w:cs="Times New Roman"/>
        </w:rPr>
        <w:t>привлекавшего</w:t>
      </w:r>
      <w:r>
        <w:rPr>
          <w:rFonts w:ascii="Times New Roman" w:eastAsia="Times New Roman" w:hAnsi="Times New Roman" w:cs="Times New Roman"/>
        </w:rPr>
        <w:t>ся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 административной ответственности,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Мехдиев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Э.М.о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Строителей</w:t>
      </w:r>
      <w:r>
        <w:rPr>
          <w:rFonts w:ascii="Times New Roman" w:eastAsia="Times New Roman" w:hAnsi="Times New Roman" w:cs="Times New Roman"/>
        </w:rPr>
        <w:t xml:space="preserve"> д.111 кв.92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</w:rPr>
        <w:t>.12.2025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 xml:space="preserve">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руб., назначенный постановлением по делу об административном правонарушении №</w:t>
      </w:r>
      <w:r>
        <w:rPr>
          <w:rFonts w:ascii="Times New Roman" w:eastAsia="Times New Roman" w:hAnsi="Times New Roman" w:cs="Times New Roman"/>
        </w:rPr>
        <w:t>18810586250923029545 от 23.09.2025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</w:t>
      </w:r>
      <w:r>
        <w:rPr>
          <w:rFonts w:ascii="Times New Roman" w:eastAsia="Times New Roman" w:hAnsi="Times New Roman" w:cs="Times New Roman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Мехдиев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Э.М.о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времени судебного заседания извещен надлежащим образом, об отложении судебн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Fonts w:ascii="Times New Roman" w:eastAsia="Times New Roman" w:hAnsi="Times New Roman" w:cs="Times New Roman"/>
        </w:rPr>
        <w:t>Мехдиева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Э.М.о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23.09.2025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 xml:space="preserve">олжностным лицом </w:t>
      </w:r>
      <w:r>
        <w:rPr>
          <w:rFonts w:ascii="Times New Roman" w:eastAsia="Times New Roman" w:hAnsi="Times New Roman" w:cs="Times New Roman"/>
        </w:rPr>
        <w:t xml:space="preserve">ЦАФАП в ОДД ГИБДД УМВД России по ХМАО-Югре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Fonts w:ascii="Times New Roman" w:eastAsia="Times New Roman" w:hAnsi="Times New Roman" w:cs="Times New Roman"/>
        </w:rPr>
        <w:t>Мехдиева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Э.М.о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руб.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18810586250923029545 от 23.09.2025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вступило в законную силу </w:t>
      </w:r>
      <w:r>
        <w:rPr>
          <w:rFonts w:ascii="Times New Roman" w:eastAsia="Times New Roman" w:hAnsi="Times New Roman" w:cs="Times New Roman"/>
        </w:rPr>
        <w:t>15.10.202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, следовательно, штраф должен быть уплачен не позднее 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>.12.2025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Вместе с тем, штраф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Мехдиева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Э.М.о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серии 86хм №</w:t>
      </w:r>
      <w:r>
        <w:rPr>
          <w:rFonts w:ascii="Times New Roman" w:eastAsia="Times New Roman" w:hAnsi="Times New Roman" w:cs="Times New Roman"/>
        </w:rPr>
        <w:t>761883 от 27.09.2026</w:t>
      </w:r>
      <w:r>
        <w:rPr>
          <w:rFonts w:ascii="Times New Roman" w:eastAsia="Times New Roman" w:hAnsi="Times New Roman" w:cs="Times New Roman"/>
        </w:rPr>
        <w:t xml:space="preserve">,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18810586250923029545 от </w:t>
      </w:r>
      <w:r>
        <w:rPr>
          <w:rFonts w:ascii="Times New Roman" w:eastAsia="Times New Roman" w:hAnsi="Times New Roman" w:cs="Times New Roman"/>
        </w:rPr>
        <w:t>23.09.2025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копией выписки из ГИС ГМП по состоянию на </w:t>
      </w:r>
      <w:r>
        <w:rPr>
          <w:rFonts w:ascii="Times New Roman" w:eastAsia="Times New Roman" w:hAnsi="Times New Roman" w:cs="Times New Roman"/>
        </w:rPr>
        <w:t>09.10.2026</w:t>
      </w:r>
      <w:r>
        <w:rPr>
          <w:rFonts w:ascii="Times New Roman" w:eastAsia="Times New Roman" w:hAnsi="Times New Roman" w:cs="Times New Roman"/>
        </w:rPr>
        <w:t>, согласно которой штраф не оплачен.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Мехдиева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Э.М.о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Смягчающих и отягчающих административную ответственность обстоятельств не установлено.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Мехдиева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Эльчина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Миршюд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оглы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 </w:t>
      </w:r>
      <w:r>
        <w:rPr>
          <w:rFonts w:ascii="Times New Roman" w:eastAsia="Times New Roman" w:hAnsi="Times New Roman" w:cs="Times New Roman"/>
        </w:rPr>
        <w:t>правонарушениях, и назначить ему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</w:rPr>
        <w:t>1 5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 xml:space="preserve">одна тысяча </w:t>
      </w:r>
      <w:r>
        <w:rPr>
          <w:rFonts w:ascii="Times New Roman" w:eastAsia="Times New Roman" w:hAnsi="Times New Roman" w:cs="Times New Roman"/>
        </w:rPr>
        <w:t>пятьсот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0412365400725008852620105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Постановление может быть обжаловано в Ханты-Мансийский районный суд через ми</w:t>
      </w:r>
      <w:r>
        <w:rPr>
          <w:rFonts w:ascii="Times New Roman" w:eastAsia="Times New Roman" w:hAnsi="Times New Roman" w:cs="Times New Roman"/>
        </w:rPr>
        <w:t>рового судью, в течение 10 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Ю.Б.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Миненко</w:t>
      </w:r>
      <w:r>
        <w:rPr>
          <w:rFonts w:ascii="Times New Roman" w:eastAsia="Times New Roman" w:hAnsi="Times New Roman" w:cs="Times New Roman"/>
        </w:rPr>
        <w:t xml:space="preserve">      </w:t>
      </w:r>
    </w:p>
    <w:p>
      <w:pPr>
        <w:spacing w:before="0" w:after="0"/>
        <w:jc w:val="both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6rplc-8">
    <w:name w:val="cat-UserDefined grp-26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